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035F0" w14:textId="3BD9693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D86596">
        <w:rPr>
          <w:rFonts w:cs="Arial"/>
          <w:bCs/>
          <w:sz w:val="22"/>
          <w:szCs w:val="22"/>
        </w:rPr>
        <w:t>TSG CT</w:t>
      </w:r>
      <w:r w:rsidRPr="00DA53A0">
        <w:rPr>
          <w:rFonts w:cs="Arial"/>
          <w:bCs/>
          <w:sz w:val="22"/>
          <w:szCs w:val="22"/>
        </w:rPr>
        <w:t xml:space="preserve"> WG</w:t>
      </w:r>
      <w:bookmarkEnd w:id="0"/>
      <w:bookmarkEnd w:id="1"/>
      <w:bookmarkEnd w:id="2"/>
      <w:r w:rsidR="00D86596">
        <w:rPr>
          <w:rFonts w:cs="Arial"/>
          <w:bCs/>
          <w:sz w:val="22"/>
          <w:szCs w:val="22"/>
        </w:rPr>
        <w:t xml:space="preserve">1 </w:t>
      </w:r>
      <w:r w:rsidRPr="00DA53A0">
        <w:rPr>
          <w:rFonts w:cs="Arial"/>
          <w:bCs/>
          <w:sz w:val="22"/>
          <w:szCs w:val="22"/>
        </w:rPr>
        <w:t xml:space="preserve">Meeting </w:t>
      </w:r>
      <w:r w:rsidR="00D86596">
        <w:rPr>
          <w:rFonts w:cs="Arial"/>
          <w:noProof w:val="0"/>
          <w:sz w:val="22"/>
          <w:szCs w:val="22"/>
        </w:rPr>
        <w:t>#125</w:t>
      </w:r>
      <w:r w:rsidR="00461794">
        <w:rPr>
          <w:rFonts w:cs="Arial"/>
          <w:noProof w:val="0"/>
          <w:sz w:val="22"/>
          <w:szCs w:val="22"/>
        </w:rPr>
        <w:t>E</w:t>
      </w:r>
      <w:r w:rsidRPr="00DA53A0">
        <w:rPr>
          <w:rFonts w:cs="Arial"/>
          <w:bCs/>
          <w:sz w:val="22"/>
          <w:szCs w:val="22"/>
        </w:rPr>
        <w:tab/>
      </w:r>
      <w:r w:rsidR="00461794">
        <w:rPr>
          <w:rFonts w:cs="Arial"/>
          <w:bCs/>
          <w:sz w:val="22"/>
          <w:szCs w:val="22"/>
        </w:rPr>
        <w:tab/>
      </w:r>
      <w:r w:rsidR="003E146F" w:rsidRPr="003E146F">
        <w:rPr>
          <w:rFonts w:cs="Arial"/>
          <w:bCs/>
          <w:sz w:val="22"/>
          <w:szCs w:val="22"/>
        </w:rPr>
        <w:t>C1-205260</w:t>
      </w:r>
    </w:p>
    <w:p w14:paraId="1FB1E872" w14:textId="2A6CC015" w:rsidR="004E3939" w:rsidRPr="00DA53A0" w:rsidRDefault="00461794" w:rsidP="004E3939">
      <w:pPr>
        <w:pStyle w:val="Header"/>
        <w:rPr>
          <w:sz w:val="22"/>
          <w:szCs w:val="22"/>
        </w:rPr>
      </w:pPr>
      <w:r>
        <w:rPr>
          <w:sz w:val="22"/>
          <w:szCs w:val="22"/>
        </w:rPr>
        <w:t>E-meeting</w:t>
      </w:r>
      <w:r w:rsidR="004E3939" w:rsidRPr="00DA53A0">
        <w:rPr>
          <w:sz w:val="22"/>
          <w:szCs w:val="22"/>
        </w:rPr>
        <w:t xml:space="preserve">, </w:t>
      </w:r>
      <w:r w:rsidR="00D86596">
        <w:rPr>
          <w:sz w:val="22"/>
          <w:szCs w:val="22"/>
        </w:rPr>
        <w:t>20</w:t>
      </w:r>
      <w:r>
        <w:rPr>
          <w:sz w:val="22"/>
          <w:szCs w:val="22"/>
        </w:rPr>
        <w:t xml:space="preserve"> </w:t>
      </w:r>
      <w:r w:rsidR="00D86596">
        <w:rPr>
          <w:sz w:val="22"/>
          <w:szCs w:val="22"/>
        </w:rPr>
        <w:t>August</w:t>
      </w:r>
      <w:r w:rsidR="004E3939" w:rsidRPr="00DA53A0">
        <w:rPr>
          <w:sz w:val="22"/>
          <w:szCs w:val="22"/>
        </w:rPr>
        <w:t xml:space="preserve"> </w:t>
      </w:r>
      <w:r>
        <w:rPr>
          <w:sz w:val="22"/>
          <w:szCs w:val="22"/>
        </w:rPr>
        <w:t>–</w:t>
      </w:r>
      <w:r w:rsidR="004E3939" w:rsidRPr="00DA53A0">
        <w:rPr>
          <w:sz w:val="22"/>
          <w:szCs w:val="22"/>
        </w:rPr>
        <w:t xml:space="preserve"> </w:t>
      </w:r>
      <w:r w:rsidR="00D86596">
        <w:rPr>
          <w:sz w:val="22"/>
          <w:szCs w:val="22"/>
        </w:rPr>
        <w:t>28</w:t>
      </w:r>
      <w:r>
        <w:rPr>
          <w:sz w:val="22"/>
          <w:szCs w:val="22"/>
        </w:rPr>
        <w:t xml:space="preserve"> </w:t>
      </w:r>
      <w:r w:rsidR="00D86596">
        <w:rPr>
          <w:sz w:val="22"/>
          <w:szCs w:val="22"/>
        </w:rPr>
        <w:t>August</w:t>
      </w:r>
      <w:r>
        <w:rPr>
          <w:sz w:val="22"/>
          <w:szCs w:val="22"/>
        </w:rPr>
        <w:t xml:space="preserve"> 2020</w:t>
      </w:r>
    </w:p>
    <w:p w14:paraId="072F0FFF" w14:textId="77777777" w:rsidR="00B97703" w:rsidRDefault="00B97703">
      <w:pPr>
        <w:rPr>
          <w:rFonts w:ascii="Arial" w:hAnsi="Arial" w:cs="Arial"/>
        </w:rPr>
      </w:pPr>
    </w:p>
    <w:p w14:paraId="33854E0E" w14:textId="77309D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37F67">
        <w:rPr>
          <w:rFonts w:ascii="Arial" w:hAnsi="Arial" w:cs="Arial"/>
          <w:b/>
          <w:sz w:val="22"/>
          <w:szCs w:val="22"/>
        </w:rPr>
        <w:t xml:space="preserve">Reply </w:t>
      </w:r>
      <w:r w:rsidRPr="004E3939">
        <w:rPr>
          <w:rFonts w:ascii="Arial" w:hAnsi="Arial" w:cs="Arial"/>
          <w:b/>
          <w:sz w:val="22"/>
          <w:szCs w:val="22"/>
        </w:rPr>
        <w:t xml:space="preserve">LS on </w:t>
      </w:r>
      <w:r w:rsidR="005515B6" w:rsidRPr="005515B6">
        <w:rPr>
          <w:rFonts w:ascii="Arial" w:hAnsi="Arial" w:cs="Arial"/>
          <w:b/>
          <w:sz w:val="22"/>
          <w:szCs w:val="22"/>
        </w:rPr>
        <w:t>protection of allowed CAG list against MITM Attack</w:t>
      </w:r>
    </w:p>
    <w:p w14:paraId="1C102D34" w14:textId="7E3783C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515B6">
        <w:rPr>
          <w:rFonts w:ascii="Arial" w:hAnsi="Arial" w:cs="Arial"/>
          <w:b/>
          <w:bCs/>
          <w:sz w:val="22"/>
          <w:szCs w:val="22"/>
        </w:rPr>
        <w:t>S2-</w:t>
      </w:r>
      <w:r w:rsidR="00D86596">
        <w:rPr>
          <w:rFonts w:ascii="Arial" w:hAnsi="Arial" w:cs="Arial"/>
          <w:b/>
          <w:bCs/>
          <w:sz w:val="22"/>
          <w:szCs w:val="22"/>
        </w:rPr>
        <w:t>2004455</w:t>
      </w:r>
      <w:r w:rsidR="00C7046F" w:rsidRPr="00B97703">
        <w:rPr>
          <w:rFonts w:ascii="Arial" w:hAnsi="Arial" w:cs="Arial"/>
          <w:b/>
          <w:bCs/>
          <w:sz w:val="22"/>
          <w:szCs w:val="22"/>
        </w:rPr>
        <w:t xml:space="preserve"> </w:t>
      </w:r>
      <w:r w:rsidRPr="00B97703">
        <w:rPr>
          <w:rFonts w:ascii="Arial" w:hAnsi="Arial" w:cs="Arial"/>
          <w:b/>
          <w:bCs/>
          <w:sz w:val="22"/>
          <w:szCs w:val="22"/>
        </w:rPr>
        <w:t xml:space="preserve">on </w:t>
      </w:r>
      <w:r w:rsidR="005515B6" w:rsidRPr="005515B6">
        <w:rPr>
          <w:rFonts w:ascii="Arial" w:hAnsi="Arial" w:cs="Arial"/>
          <w:b/>
          <w:sz w:val="22"/>
          <w:szCs w:val="22"/>
        </w:rPr>
        <w:t>protection of allowed CAG list against MITM Attack</w:t>
      </w:r>
      <w:r w:rsidR="005515B6" w:rsidRPr="00B97703">
        <w:rPr>
          <w:rFonts w:ascii="Arial" w:hAnsi="Arial" w:cs="Arial"/>
          <w:b/>
          <w:bCs/>
          <w:sz w:val="22"/>
          <w:szCs w:val="22"/>
        </w:rPr>
        <w:t xml:space="preserve"> </w:t>
      </w:r>
      <w:r w:rsidRPr="00B97703">
        <w:rPr>
          <w:rFonts w:ascii="Arial" w:hAnsi="Arial" w:cs="Arial"/>
          <w:b/>
          <w:bCs/>
          <w:sz w:val="22"/>
          <w:szCs w:val="22"/>
        </w:rPr>
        <w:t xml:space="preserve">from </w:t>
      </w:r>
      <w:r w:rsidR="00CF7940">
        <w:rPr>
          <w:rFonts w:ascii="Arial" w:hAnsi="Arial" w:cs="Arial"/>
          <w:b/>
          <w:bCs/>
          <w:sz w:val="22"/>
          <w:szCs w:val="22"/>
        </w:rPr>
        <w:t>SA2</w:t>
      </w:r>
      <w:bookmarkStart w:id="5" w:name="_GoBack"/>
      <w:bookmarkEnd w:id="5"/>
    </w:p>
    <w:p w14:paraId="33A2ED9F" w14:textId="15D5EB14"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515B6">
        <w:rPr>
          <w:rFonts w:ascii="Arial" w:hAnsi="Arial" w:cs="Arial"/>
          <w:b/>
          <w:bCs/>
          <w:sz w:val="22"/>
          <w:szCs w:val="22"/>
        </w:rPr>
        <w:t>Release 16</w:t>
      </w:r>
    </w:p>
    <w:bookmarkEnd w:id="6"/>
    <w:bookmarkEnd w:id="7"/>
    <w:bookmarkEnd w:id="8"/>
    <w:p w14:paraId="0C82BC6A" w14:textId="3956054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515B6">
        <w:rPr>
          <w:rFonts w:ascii="Arial" w:hAnsi="Arial" w:cs="Arial"/>
          <w:b/>
          <w:bCs/>
          <w:sz w:val="22"/>
          <w:szCs w:val="22"/>
        </w:rPr>
        <w:t>Vertical_LAN</w:t>
      </w:r>
    </w:p>
    <w:p w14:paraId="0E82E535" w14:textId="77777777" w:rsidR="00B97703" w:rsidRPr="004E3939" w:rsidRDefault="00B97703">
      <w:pPr>
        <w:spacing w:after="60"/>
        <w:ind w:left="1985" w:hanging="1985"/>
        <w:rPr>
          <w:rFonts w:ascii="Arial" w:hAnsi="Arial" w:cs="Arial"/>
          <w:b/>
          <w:sz w:val="22"/>
          <w:szCs w:val="22"/>
        </w:rPr>
      </w:pPr>
    </w:p>
    <w:p w14:paraId="4E9FECA8" w14:textId="5EAEBD52" w:rsidR="00B97703" w:rsidRPr="00461794" w:rsidRDefault="004E3939" w:rsidP="004E3939">
      <w:pPr>
        <w:spacing w:after="60"/>
        <w:ind w:left="1985" w:hanging="1985"/>
        <w:rPr>
          <w:rFonts w:ascii="Arial" w:hAnsi="Arial" w:cs="Arial"/>
          <w:b/>
          <w:sz w:val="22"/>
          <w:szCs w:val="22"/>
          <w:lang w:val="fr-FR"/>
        </w:rPr>
      </w:pPr>
      <w:r w:rsidRPr="00461794">
        <w:rPr>
          <w:rFonts w:ascii="Arial" w:hAnsi="Arial" w:cs="Arial"/>
          <w:b/>
          <w:sz w:val="22"/>
          <w:szCs w:val="22"/>
          <w:lang w:val="fr-FR"/>
        </w:rPr>
        <w:t>Source:</w:t>
      </w:r>
      <w:r w:rsidRPr="00461794">
        <w:rPr>
          <w:rFonts w:ascii="Arial" w:hAnsi="Arial" w:cs="Arial"/>
          <w:b/>
          <w:sz w:val="22"/>
          <w:szCs w:val="22"/>
          <w:lang w:val="fr-FR"/>
        </w:rPr>
        <w:tab/>
      </w:r>
      <w:r w:rsidR="00D86596">
        <w:rPr>
          <w:rFonts w:ascii="Arial" w:hAnsi="Arial" w:cs="Arial"/>
          <w:b/>
          <w:sz w:val="22"/>
          <w:szCs w:val="22"/>
          <w:lang w:val="fr-FR"/>
        </w:rPr>
        <w:t>CT1</w:t>
      </w:r>
    </w:p>
    <w:p w14:paraId="6846D108" w14:textId="5950C022" w:rsidR="00B97703" w:rsidRPr="009A5AA8" w:rsidRDefault="00B97703">
      <w:pPr>
        <w:spacing w:after="60"/>
        <w:ind w:left="1985" w:hanging="1985"/>
        <w:rPr>
          <w:rFonts w:ascii="Arial" w:hAnsi="Arial" w:cs="Arial"/>
          <w:b/>
          <w:bCs/>
          <w:sz w:val="22"/>
          <w:szCs w:val="22"/>
          <w:lang w:val="fr-FR"/>
        </w:rPr>
      </w:pPr>
      <w:r w:rsidRPr="009A5AA8">
        <w:rPr>
          <w:rFonts w:ascii="Arial" w:hAnsi="Arial" w:cs="Arial"/>
          <w:b/>
          <w:sz w:val="22"/>
          <w:szCs w:val="22"/>
          <w:lang w:val="fr-FR"/>
        </w:rPr>
        <w:t>To:</w:t>
      </w:r>
      <w:r w:rsidRPr="009A5AA8">
        <w:rPr>
          <w:rFonts w:ascii="Arial" w:hAnsi="Arial" w:cs="Arial"/>
          <w:b/>
          <w:bCs/>
          <w:sz w:val="22"/>
          <w:szCs w:val="22"/>
          <w:lang w:val="fr-FR"/>
        </w:rPr>
        <w:tab/>
      </w:r>
      <w:r w:rsidR="00D86596">
        <w:rPr>
          <w:rFonts w:ascii="Arial" w:hAnsi="Arial" w:cs="Arial"/>
          <w:b/>
          <w:bCs/>
          <w:sz w:val="22"/>
          <w:szCs w:val="22"/>
          <w:lang w:val="fr-FR"/>
        </w:rPr>
        <w:t>SA2</w:t>
      </w:r>
      <w:r w:rsidR="00461794" w:rsidRPr="009A5AA8">
        <w:rPr>
          <w:rFonts w:ascii="Arial" w:hAnsi="Arial" w:cs="Arial"/>
          <w:b/>
          <w:bCs/>
          <w:sz w:val="22"/>
          <w:szCs w:val="22"/>
          <w:lang w:val="fr-FR"/>
        </w:rPr>
        <w:t xml:space="preserve">, </w:t>
      </w:r>
      <w:r w:rsidR="00D86596">
        <w:rPr>
          <w:rFonts w:ascii="Arial" w:hAnsi="Arial" w:cs="Arial"/>
          <w:b/>
          <w:bCs/>
          <w:sz w:val="22"/>
          <w:szCs w:val="22"/>
          <w:lang w:val="fr-FR"/>
        </w:rPr>
        <w:t>SA3</w:t>
      </w:r>
    </w:p>
    <w:p w14:paraId="7FCDFE3D" w14:textId="623466BE" w:rsidR="00B97703" w:rsidRPr="009A5AA8" w:rsidRDefault="00B97703">
      <w:pPr>
        <w:spacing w:after="60"/>
        <w:ind w:left="1985" w:hanging="1985"/>
        <w:rPr>
          <w:rFonts w:ascii="Arial" w:hAnsi="Arial" w:cs="Arial"/>
          <w:b/>
          <w:bCs/>
          <w:sz w:val="22"/>
          <w:szCs w:val="22"/>
          <w:lang w:val="fr-FR"/>
        </w:rPr>
      </w:pPr>
      <w:bookmarkStart w:id="9" w:name="OLE_LINK45"/>
      <w:bookmarkStart w:id="10" w:name="OLE_LINK46"/>
      <w:r w:rsidRPr="009A5AA8">
        <w:rPr>
          <w:rFonts w:ascii="Arial" w:hAnsi="Arial" w:cs="Arial"/>
          <w:b/>
          <w:sz w:val="22"/>
          <w:szCs w:val="22"/>
          <w:lang w:val="fr-FR"/>
        </w:rPr>
        <w:t>Cc:</w:t>
      </w:r>
      <w:r w:rsidRPr="009A5AA8">
        <w:rPr>
          <w:rFonts w:ascii="Arial" w:hAnsi="Arial" w:cs="Arial"/>
          <w:b/>
          <w:bCs/>
          <w:sz w:val="22"/>
          <w:szCs w:val="22"/>
          <w:lang w:val="fr-FR"/>
        </w:rPr>
        <w:tab/>
      </w:r>
    </w:p>
    <w:bookmarkEnd w:id="9"/>
    <w:bookmarkEnd w:id="10"/>
    <w:p w14:paraId="1C9F5E4D" w14:textId="77777777" w:rsidR="00B97703" w:rsidRPr="009A5AA8" w:rsidRDefault="00B97703">
      <w:pPr>
        <w:spacing w:after="60"/>
        <w:ind w:left="1985" w:hanging="1985"/>
        <w:rPr>
          <w:rFonts w:ascii="Arial" w:hAnsi="Arial" w:cs="Arial"/>
          <w:bCs/>
          <w:lang w:val="fr-FR"/>
        </w:rPr>
      </w:pPr>
    </w:p>
    <w:p w14:paraId="28F1786E" w14:textId="6995AC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86596">
        <w:rPr>
          <w:rFonts w:ascii="Arial" w:hAnsi="Arial" w:cs="Arial"/>
          <w:b/>
          <w:bCs/>
          <w:sz w:val="22"/>
          <w:szCs w:val="22"/>
        </w:rPr>
        <w:t>Vishnu Preman</w:t>
      </w:r>
    </w:p>
    <w:p w14:paraId="52A5E03D" w14:textId="31A3E16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86596">
        <w:rPr>
          <w:rFonts w:ascii="Arial" w:hAnsi="Arial" w:cs="Arial"/>
          <w:b/>
          <w:bCs/>
          <w:sz w:val="22"/>
          <w:szCs w:val="22"/>
        </w:rPr>
        <w:t>Vishnu.preman</w:t>
      </w:r>
      <w:r w:rsidR="00461794">
        <w:rPr>
          <w:rFonts w:ascii="Arial" w:hAnsi="Arial" w:cs="Arial"/>
          <w:b/>
          <w:bCs/>
          <w:sz w:val="22"/>
          <w:szCs w:val="22"/>
        </w:rPr>
        <w:t>@</w:t>
      </w:r>
      <w:r w:rsidR="00D86596">
        <w:rPr>
          <w:rFonts w:ascii="Arial" w:hAnsi="Arial" w:cs="Arial"/>
          <w:b/>
          <w:bCs/>
          <w:sz w:val="22"/>
          <w:szCs w:val="22"/>
        </w:rPr>
        <w:t>huawei</w:t>
      </w:r>
      <w:r w:rsidR="00461794">
        <w:rPr>
          <w:rFonts w:ascii="Arial" w:hAnsi="Arial" w:cs="Arial"/>
          <w:b/>
          <w:bCs/>
          <w:sz w:val="22"/>
          <w:szCs w:val="22"/>
        </w:rPr>
        <w:t>.com</w:t>
      </w:r>
    </w:p>
    <w:p w14:paraId="40985A8E" w14:textId="69E6824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FD6BD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5C3553E7" w14:textId="77777777" w:rsidR="00383545" w:rsidRDefault="00383545">
      <w:pPr>
        <w:spacing w:after="60"/>
        <w:ind w:left="1985" w:hanging="1985"/>
        <w:rPr>
          <w:rFonts w:ascii="Arial" w:hAnsi="Arial" w:cs="Arial"/>
          <w:b/>
        </w:rPr>
      </w:pPr>
    </w:p>
    <w:p w14:paraId="7C4043EC" w14:textId="770BE1DE" w:rsidR="00FF467B" w:rsidRDefault="00B97703" w:rsidP="003A2B79">
      <w:pPr>
        <w:spacing w:after="60"/>
        <w:ind w:left="1985" w:hanging="1985"/>
        <w:rPr>
          <w:rFonts w:ascii="Arial" w:hAnsi="Arial" w:cs="Arial"/>
          <w:bCs/>
        </w:rPr>
      </w:pPr>
      <w:r>
        <w:rPr>
          <w:rFonts w:ascii="Arial" w:hAnsi="Arial" w:cs="Arial"/>
          <w:b/>
        </w:rPr>
        <w:t>Attachments:</w:t>
      </w:r>
      <w:r>
        <w:rPr>
          <w:rFonts w:ascii="Arial" w:hAnsi="Arial" w:cs="Arial"/>
          <w:bCs/>
        </w:rPr>
        <w:tab/>
      </w:r>
    </w:p>
    <w:p w14:paraId="39A459BA" w14:textId="77777777" w:rsidR="00B97703" w:rsidRDefault="00B97703">
      <w:pPr>
        <w:rPr>
          <w:rFonts w:ascii="Arial" w:hAnsi="Arial" w:cs="Arial"/>
        </w:rPr>
      </w:pPr>
    </w:p>
    <w:p w14:paraId="7112F54E" w14:textId="2B2E5F9A" w:rsidR="00B97703" w:rsidRDefault="000F6242" w:rsidP="00B97703">
      <w:pPr>
        <w:pStyle w:val="Heading1"/>
      </w:pPr>
      <w:r>
        <w:t>1</w:t>
      </w:r>
      <w:r w:rsidR="002F1940">
        <w:tab/>
      </w:r>
      <w:r>
        <w:t>Overall description</w:t>
      </w:r>
    </w:p>
    <w:p w14:paraId="2D1661BA" w14:textId="140D7AF2" w:rsidR="00461794" w:rsidRDefault="00D86596" w:rsidP="00461794">
      <w:r>
        <w:t>CT1 thanks SA2</w:t>
      </w:r>
      <w:r w:rsidR="00CF7940">
        <w:t xml:space="preserve"> </w:t>
      </w:r>
      <w:r w:rsidR="00461794">
        <w:t xml:space="preserve"> for their LS on </w:t>
      </w:r>
      <w:r w:rsidR="00461794" w:rsidRPr="00461794">
        <w:t xml:space="preserve">protection of allowed CAG list against </w:t>
      </w:r>
      <w:r w:rsidR="0004748E">
        <w:t xml:space="preserve">the identified </w:t>
      </w:r>
      <w:r w:rsidR="00461794" w:rsidRPr="00461794">
        <w:t>MITM Attack</w:t>
      </w:r>
      <w:r w:rsidR="00461794">
        <w:t>.</w:t>
      </w:r>
    </w:p>
    <w:p w14:paraId="31F68F2B" w14:textId="70D3019B" w:rsidR="00461794" w:rsidRDefault="00D86596" w:rsidP="00D86596">
      <w:r>
        <w:t xml:space="preserve">CT1 analysed the solution proposed by SA2 to avoid the security risk of the MITM attack. The solution proposed by SA2 </w:t>
      </w:r>
      <w:r w:rsidR="00A80A0A">
        <w:t>(</w:t>
      </w:r>
      <w:r>
        <w:t>which is to mandate the CAG information list in the registration reject message</w:t>
      </w:r>
      <w:r w:rsidR="00A80A0A">
        <w:t xml:space="preserve"> )</w:t>
      </w:r>
      <w:r>
        <w:t xml:space="preserve"> will solve the problem of manipulating the CAG information list in the UE. But CT1 identified that the UE will not move away from the fake base station cell and will continue to attempt registration update procedure endlessly leaving the UE in a no service state. So this solution has side effects.</w:t>
      </w:r>
    </w:p>
    <w:p w14:paraId="5C4CDF17" w14:textId="378BFFD8" w:rsidR="00D86596" w:rsidRPr="00461794" w:rsidRDefault="00D86596" w:rsidP="00D86596">
      <w:r w:rsidRPr="00A80A0A">
        <w:rPr>
          <w:b/>
          <w:sz w:val="24"/>
          <w:szCs w:val="24"/>
        </w:rPr>
        <w:t>Question</w:t>
      </w:r>
      <w:r>
        <w:t>:- If the UE identifies a CAG cell as a fake base station cell</w:t>
      </w:r>
      <w:r w:rsidR="00A80A0A">
        <w:t>, can the UE temporarily forbid the CAG-ID(s) broadcasted by the fake CAG cell for a certain period of time ?</w:t>
      </w:r>
    </w:p>
    <w:p w14:paraId="371EC692" w14:textId="77777777" w:rsidR="00B97703" w:rsidRDefault="002F1940" w:rsidP="000F6242">
      <w:pPr>
        <w:pStyle w:val="Heading1"/>
      </w:pPr>
      <w:r>
        <w:t>2</w:t>
      </w:r>
      <w:r>
        <w:tab/>
      </w:r>
      <w:r w:rsidR="000F6242">
        <w:t>Actions</w:t>
      </w:r>
    </w:p>
    <w:p w14:paraId="32B494A6" w14:textId="64E928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80A0A">
        <w:rPr>
          <w:rFonts w:ascii="Arial" w:hAnsi="Arial" w:cs="Arial"/>
          <w:b/>
        </w:rPr>
        <w:t>SA2 and SA3</w:t>
      </w:r>
      <w:r>
        <w:rPr>
          <w:rFonts w:ascii="Arial" w:hAnsi="Arial" w:cs="Arial"/>
          <w:b/>
        </w:rPr>
        <w:t xml:space="preserve"> </w:t>
      </w:r>
    </w:p>
    <w:p w14:paraId="54B77454" w14:textId="0656858C" w:rsidR="00B97703" w:rsidRPr="003A2B79" w:rsidRDefault="00B97703">
      <w:pPr>
        <w:spacing w:after="120"/>
        <w:ind w:left="993" w:hanging="993"/>
      </w:pPr>
      <w:r>
        <w:rPr>
          <w:rFonts w:ascii="Arial" w:hAnsi="Arial" w:cs="Arial"/>
          <w:b/>
        </w:rPr>
        <w:t xml:space="preserve">ACTION: </w:t>
      </w:r>
      <w:r w:rsidRPr="000F6242">
        <w:rPr>
          <w:rFonts w:ascii="Arial" w:hAnsi="Arial" w:cs="Arial"/>
          <w:b/>
          <w:color w:val="0070C0"/>
        </w:rPr>
        <w:tab/>
      </w:r>
      <w:r w:rsidR="00A80A0A">
        <w:t>CT1</w:t>
      </w:r>
      <w:r w:rsidRPr="001704CD">
        <w:t xml:space="preserve"> asks </w:t>
      </w:r>
      <w:r w:rsidR="00CF7940">
        <w:t>SA2 and SA3</w:t>
      </w:r>
      <w:r w:rsidRPr="001704CD">
        <w:t xml:space="preserve"> to</w:t>
      </w:r>
      <w:r w:rsidR="00017F23" w:rsidRPr="001704CD">
        <w:t xml:space="preserve"> </w:t>
      </w:r>
      <w:r w:rsidR="00A80A0A">
        <w:t>consider the no service situation identified by CT1 into account and</w:t>
      </w:r>
      <w:r w:rsidR="005A04C3">
        <w:t xml:space="preserve"> kindly answer the question to enable CT1 to solve the issue or</w:t>
      </w:r>
      <w:r w:rsidR="00A80A0A">
        <w:t xml:space="preserve"> provide an alternative solution for the MITM attack</w:t>
      </w:r>
      <w:r w:rsidR="001704CD">
        <w:t>.</w:t>
      </w:r>
    </w:p>
    <w:p w14:paraId="3A9AB940" w14:textId="77777777" w:rsidR="00B97703" w:rsidRDefault="00B97703">
      <w:pPr>
        <w:spacing w:after="120"/>
        <w:ind w:left="993" w:hanging="993"/>
        <w:rPr>
          <w:rFonts w:ascii="Arial" w:hAnsi="Arial" w:cs="Arial"/>
        </w:rPr>
      </w:pPr>
    </w:p>
    <w:p w14:paraId="5CC18FC2" w14:textId="5B5B87E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7940">
        <w:rPr>
          <w:rFonts w:cs="Arial"/>
          <w:szCs w:val="36"/>
        </w:rPr>
        <w:t>CT</w:t>
      </w:r>
      <w:r w:rsidR="000F6242" w:rsidRPr="000F6242">
        <w:rPr>
          <w:rFonts w:cs="Arial"/>
          <w:bCs/>
          <w:szCs w:val="36"/>
        </w:rPr>
        <w:t xml:space="preserve"> WG</w:t>
      </w:r>
      <w:r w:rsidR="00CF7940">
        <w:rPr>
          <w:rFonts w:cs="Arial"/>
          <w:bCs/>
          <w:szCs w:val="36"/>
        </w:rPr>
        <w:t>1</w:t>
      </w:r>
      <w:r w:rsidR="000F6242">
        <w:rPr>
          <w:szCs w:val="36"/>
        </w:rPr>
        <w:t xml:space="preserve"> m</w:t>
      </w:r>
      <w:r w:rsidR="000F6242" w:rsidRPr="000F6242">
        <w:rPr>
          <w:szCs w:val="36"/>
        </w:rPr>
        <w:t>eetings</w:t>
      </w:r>
    </w:p>
    <w:p w14:paraId="33CD56F0" w14:textId="77D1EFE3" w:rsidR="001704CD" w:rsidRDefault="00CF7940" w:rsidP="001704CD">
      <w:r>
        <w:t>CT1#126</w:t>
      </w:r>
      <w:r w:rsidR="003A2B79">
        <w:t xml:space="preserve"> (TBC)</w:t>
      </w:r>
      <w:r w:rsidR="003A2B79">
        <w:tab/>
        <w:t>12-16 October, 2020</w:t>
      </w:r>
      <w:r w:rsidR="003A2B79">
        <w:tab/>
      </w:r>
      <w:r w:rsidR="003A2B79">
        <w:tab/>
      </w:r>
      <w:r w:rsidR="001704CD">
        <w:tab/>
      </w:r>
      <w:r>
        <w:t>electronic</w:t>
      </w:r>
    </w:p>
    <w:p w14:paraId="11D715A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9B794" w14:textId="77777777" w:rsidR="00A319DD" w:rsidRDefault="00A319DD">
      <w:pPr>
        <w:spacing w:after="0"/>
      </w:pPr>
      <w:r>
        <w:separator/>
      </w:r>
    </w:p>
  </w:endnote>
  <w:endnote w:type="continuationSeparator" w:id="0">
    <w:p w14:paraId="3FC71A5C" w14:textId="77777777" w:rsidR="00A319DD" w:rsidRDefault="00A31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BD72D" w14:textId="77777777" w:rsidR="00A319DD" w:rsidRDefault="00A319DD">
      <w:pPr>
        <w:spacing w:after="0"/>
      </w:pPr>
      <w:r>
        <w:separator/>
      </w:r>
    </w:p>
  </w:footnote>
  <w:footnote w:type="continuationSeparator" w:id="0">
    <w:p w14:paraId="063EF99E" w14:textId="77777777" w:rsidR="00A319DD" w:rsidRDefault="00A319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0090"/>
    <w:rsid w:val="0004748E"/>
    <w:rsid w:val="000F6242"/>
    <w:rsid w:val="0011474E"/>
    <w:rsid w:val="001704CD"/>
    <w:rsid w:val="00200FF1"/>
    <w:rsid w:val="0023517F"/>
    <w:rsid w:val="00281F7C"/>
    <w:rsid w:val="002F1940"/>
    <w:rsid w:val="00322ABB"/>
    <w:rsid w:val="00383545"/>
    <w:rsid w:val="003A2B79"/>
    <w:rsid w:val="003E0373"/>
    <w:rsid w:val="003E146F"/>
    <w:rsid w:val="00433500"/>
    <w:rsid w:val="00433F71"/>
    <w:rsid w:val="00440D43"/>
    <w:rsid w:val="00461794"/>
    <w:rsid w:val="004B659B"/>
    <w:rsid w:val="004E3939"/>
    <w:rsid w:val="005515B6"/>
    <w:rsid w:val="005A04C3"/>
    <w:rsid w:val="005B6617"/>
    <w:rsid w:val="005C0DBE"/>
    <w:rsid w:val="006E1D3E"/>
    <w:rsid w:val="007F20A3"/>
    <w:rsid w:val="007F4F92"/>
    <w:rsid w:val="00802243"/>
    <w:rsid w:val="008D772F"/>
    <w:rsid w:val="008E4F0E"/>
    <w:rsid w:val="00951C0E"/>
    <w:rsid w:val="0099764C"/>
    <w:rsid w:val="009A5AA8"/>
    <w:rsid w:val="00A063B9"/>
    <w:rsid w:val="00A319DD"/>
    <w:rsid w:val="00A37F67"/>
    <w:rsid w:val="00A80A0A"/>
    <w:rsid w:val="00B52D22"/>
    <w:rsid w:val="00B97703"/>
    <w:rsid w:val="00BA34DB"/>
    <w:rsid w:val="00C67E29"/>
    <w:rsid w:val="00C7046F"/>
    <w:rsid w:val="00CA2F8E"/>
    <w:rsid w:val="00CC205D"/>
    <w:rsid w:val="00CF6087"/>
    <w:rsid w:val="00CF7940"/>
    <w:rsid w:val="00D27469"/>
    <w:rsid w:val="00D86596"/>
    <w:rsid w:val="00EE4A08"/>
    <w:rsid w:val="00FC696F"/>
    <w:rsid w:val="00FF46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AA31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2B79"/>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3A2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3A2B79"/>
    <w:pPr>
      <w:pBdr>
        <w:top w:val="none" w:sz="0" w:space="0" w:color="auto"/>
      </w:pBdr>
      <w:spacing w:before="180"/>
      <w:outlineLvl w:val="1"/>
    </w:pPr>
    <w:rPr>
      <w:sz w:val="32"/>
    </w:rPr>
  </w:style>
  <w:style w:type="paragraph" w:styleId="Heading3">
    <w:name w:val="heading 3"/>
    <w:aliases w:val="H3,h3"/>
    <w:basedOn w:val="Heading2"/>
    <w:next w:val="Normal"/>
    <w:qFormat/>
    <w:rsid w:val="003A2B79"/>
    <w:pPr>
      <w:spacing w:before="120"/>
      <w:outlineLvl w:val="2"/>
    </w:pPr>
    <w:rPr>
      <w:sz w:val="28"/>
    </w:rPr>
  </w:style>
  <w:style w:type="paragraph" w:styleId="Heading4">
    <w:name w:val="heading 4"/>
    <w:aliases w:val="h4"/>
    <w:basedOn w:val="Heading3"/>
    <w:next w:val="Normal"/>
    <w:qFormat/>
    <w:rsid w:val="003A2B79"/>
    <w:pPr>
      <w:ind w:left="1418" w:hanging="1418"/>
      <w:outlineLvl w:val="3"/>
    </w:pPr>
    <w:rPr>
      <w:sz w:val="24"/>
    </w:rPr>
  </w:style>
  <w:style w:type="paragraph" w:styleId="Heading5">
    <w:name w:val="heading 5"/>
    <w:aliases w:val="h5"/>
    <w:basedOn w:val="Heading4"/>
    <w:next w:val="Normal"/>
    <w:qFormat/>
    <w:rsid w:val="003A2B79"/>
    <w:pPr>
      <w:ind w:left="1701" w:hanging="1701"/>
      <w:outlineLvl w:val="4"/>
    </w:pPr>
    <w:rPr>
      <w:sz w:val="22"/>
    </w:rPr>
  </w:style>
  <w:style w:type="paragraph" w:styleId="Heading6">
    <w:name w:val="heading 6"/>
    <w:aliases w:val="h6"/>
    <w:basedOn w:val="H6"/>
    <w:next w:val="Normal"/>
    <w:qFormat/>
    <w:rsid w:val="003A2B79"/>
    <w:pPr>
      <w:outlineLvl w:val="5"/>
    </w:pPr>
  </w:style>
  <w:style w:type="paragraph" w:styleId="Heading7">
    <w:name w:val="heading 7"/>
    <w:basedOn w:val="H6"/>
    <w:next w:val="Normal"/>
    <w:qFormat/>
    <w:rsid w:val="003A2B79"/>
    <w:pPr>
      <w:outlineLvl w:val="6"/>
    </w:pPr>
  </w:style>
  <w:style w:type="paragraph" w:styleId="Heading8">
    <w:name w:val="heading 8"/>
    <w:basedOn w:val="Heading1"/>
    <w:next w:val="Normal"/>
    <w:qFormat/>
    <w:rsid w:val="003A2B79"/>
    <w:pPr>
      <w:ind w:left="0" w:firstLine="0"/>
      <w:outlineLvl w:val="7"/>
    </w:pPr>
  </w:style>
  <w:style w:type="paragraph" w:styleId="Heading9">
    <w:name w:val="heading 9"/>
    <w:basedOn w:val="Heading8"/>
    <w:next w:val="Normal"/>
    <w:qFormat/>
    <w:rsid w:val="003A2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A2B79"/>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3A2B7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A2B7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3A2B79"/>
    <w:pPr>
      <w:spacing w:before="180"/>
      <w:ind w:left="2693" w:hanging="2693"/>
    </w:pPr>
    <w:rPr>
      <w:b/>
    </w:rPr>
  </w:style>
  <w:style w:type="paragraph" w:styleId="TOC1">
    <w:name w:val="toc 1"/>
    <w:semiHidden/>
    <w:rsid w:val="003A2B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3A2B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3A2B79"/>
    <w:pPr>
      <w:ind w:left="1701" w:hanging="1701"/>
    </w:pPr>
  </w:style>
  <w:style w:type="paragraph" w:styleId="TOC4">
    <w:name w:val="toc 4"/>
    <w:basedOn w:val="TOC3"/>
    <w:semiHidden/>
    <w:rsid w:val="003A2B79"/>
    <w:pPr>
      <w:ind w:left="1418" w:hanging="1418"/>
    </w:pPr>
  </w:style>
  <w:style w:type="paragraph" w:styleId="TOC3">
    <w:name w:val="toc 3"/>
    <w:basedOn w:val="TOC2"/>
    <w:semiHidden/>
    <w:rsid w:val="003A2B79"/>
    <w:pPr>
      <w:ind w:left="1134" w:hanging="1134"/>
    </w:pPr>
  </w:style>
  <w:style w:type="paragraph" w:styleId="TOC2">
    <w:name w:val="toc 2"/>
    <w:basedOn w:val="TOC1"/>
    <w:semiHidden/>
    <w:rsid w:val="003A2B79"/>
    <w:pPr>
      <w:keepNext w:val="0"/>
      <w:spacing w:before="0"/>
      <w:ind w:left="851" w:hanging="851"/>
    </w:pPr>
    <w:rPr>
      <w:sz w:val="20"/>
    </w:rPr>
  </w:style>
  <w:style w:type="paragraph" w:styleId="Index2">
    <w:name w:val="index 2"/>
    <w:basedOn w:val="Index1"/>
    <w:semiHidden/>
    <w:rsid w:val="003A2B79"/>
    <w:pPr>
      <w:ind w:left="284"/>
    </w:pPr>
  </w:style>
  <w:style w:type="paragraph" w:styleId="Index1">
    <w:name w:val="index 1"/>
    <w:basedOn w:val="Normal"/>
    <w:semiHidden/>
    <w:rsid w:val="003A2B79"/>
    <w:pPr>
      <w:keepLines/>
      <w:spacing w:after="0"/>
    </w:pPr>
  </w:style>
  <w:style w:type="paragraph" w:customStyle="1" w:styleId="ZH">
    <w:name w:val="ZH"/>
    <w:rsid w:val="003A2B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3A2B79"/>
    <w:pPr>
      <w:outlineLvl w:val="9"/>
    </w:pPr>
  </w:style>
  <w:style w:type="paragraph" w:styleId="ListNumber2">
    <w:name w:val="List Number 2"/>
    <w:basedOn w:val="ListNumber"/>
    <w:rsid w:val="003A2B79"/>
    <w:pPr>
      <w:ind w:left="851"/>
    </w:pPr>
  </w:style>
  <w:style w:type="character" w:styleId="FootnoteReference">
    <w:name w:val="footnote reference"/>
    <w:basedOn w:val="DefaultParagraphFont"/>
    <w:semiHidden/>
    <w:rsid w:val="003A2B79"/>
    <w:rPr>
      <w:b/>
      <w:position w:val="6"/>
      <w:sz w:val="16"/>
    </w:rPr>
  </w:style>
  <w:style w:type="paragraph" w:styleId="FootnoteText">
    <w:name w:val="footnote text"/>
    <w:basedOn w:val="Normal"/>
    <w:link w:val="FootnoteTextChar"/>
    <w:semiHidden/>
    <w:rsid w:val="003A2B79"/>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color w:val="000000"/>
      <w:sz w:val="16"/>
      <w:lang w:eastAsia="ja-JP"/>
    </w:rPr>
  </w:style>
  <w:style w:type="paragraph" w:customStyle="1" w:styleId="TAH">
    <w:name w:val="TAH"/>
    <w:basedOn w:val="TAC"/>
    <w:rsid w:val="003A2B79"/>
    <w:rPr>
      <w:b/>
    </w:rPr>
  </w:style>
  <w:style w:type="paragraph" w:customStyle="1" w:styleId="TAC">
    <w:name w:val="TAC"/>
    <w:basedOn w:val="TAL"/>
    <w:rsid w:val="003A2B79"/>
    <w:pPr>
      <w:jc w:val="center"/>
    </w:pPr>
  </w:style>
  <w:style w:type="paragraph" w:customStyle="1" w:styleId="TF">
    <w:name w:val="TF"/>
    <w:basedOn w:val="TH"/>
    <w:rsid w:val="003A2B79"/>
    <w:pPr>
      <w:keepNext w:val="0"/>
      <w:spacing w:before="0" w:after="240"/>
    </w:pPr>
  </w:style>
  <w:style w:type="paragraph" w:customStyle="1" w:styleId="NO">
    <w:name w:val="NO"/>
    <w:basedOn w:val="Normal"/>
    <w:rsid w:val="003A2B79"/>
    <w:pPr>
      <w:keepLines/>
      <w:ind w:left="1135" w:hanging="851"/>
    </w:pPr>
  </w:style>
  <w:style w:type="paragraph" w:styleId="TOC9">
    <w:name w:val="toc 9"/>
    <w:basedOn w:val="TOC8"/>
    <w:semiHidden/>
    <w:rsid w:val="003A2B79"/>
    <w:pPr>
      <w:ind w:left="1418" w:hanging="1418"/>
    </w:pPr>
  </w:style>
  <w:style w:type="paragraph" w:customStyle="1" w:styleId="EX">
    <w:name w:val="EX"/>
    <w:basedOn w:val="Normal"/>
    <w:rsid w:val="003A2B79"/>
    <w:pPr>
      <w:keepLines/>
      <w:ind w:left="1702" w:hanging="1418"/>
    </w:pPr>
  </w:style>
  <w:style w:type="paragraph" w:customStyle="1" w:styleId="FP">
    <w:name w:val="FP"/>
    <w:basedOn w:val="Normal"/>
    <w:rsid w:val="003A2B79"/>
    <w:pPr>
      <w:spacing w:after="0"/>
    </w:pPr>
  </w:style>
  <w:style w:type="paragraph" w:customStyle="1" w:styleId="LD">
    <w:name w:val="LD"/>
    <w:rsid w:val="003A2B7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3A2B79"/>
    <w:pPr>
      <w:spacing w:after="0"/>
    </w:pPr>
  </w:style>
  <w:style w:type="paragraph" w:customStyle="1" w:styleId="EW">
    <w:name w:val="EW"/>
    <w:basedOn w:val="EX"/>
    <w:rsid w:val="003A2B79"/>
    <w:pPr>
      <w:spacing w:after="0"/>
    </w:pPr>
  </w:style>
  <w:style w:type="paragraph" w:styleId="TOC6">
    <w:name w:val="toc 6"/>
    <w:basedOn w:val="TOC5"/>
    <w:next w:val="Normal"/>
    <w:semiHidden/>
    <w:rsid w:val="003A2B79"/>
    <w:pPr>
      <w:ind w:left="1985" w:hanging="1985"/>
    </w:pPr>
  </w:style>
  <w:style w:type="paragraph" w:styleId="TOC7">
    <w:name w:val="toc 7"/>
    <w:basedOn w:val="TOC6"/>
    <w:next w:val="Normal"/>
    <w:semiHidden/>
    <w:rsid w:val="003A2B79"/>
    <w:pPr>
      <w:ind w:left="2268" w:hanging="2268"/>
    </w:pPr>
  </w:style>
  <w:style w:type="paragraph" w:styleId="ListBullet2">
    <w:name w:val="List Bullet 2"/>
    <w:basedOn w:val="ListBullet"/>
    <w:rsid w:val="003A2B79"/>
    <w:pPr>
      <w:ind w:left="851"/>
    </w:pPr>
  </w:style>
  <w:style w:type="paragraph" w:styleId="ListBullet3">
    <w:name w:val="List Bullet 3"/>
    <w:basedOn w:val="ListBullet2"/>
    <w:rsid w:val="003A2B79"/>
    <w:pPr>
      <w:ind w:left="1135"/>
    </w:pPr>
  </w:style>
  <w:style w:type="paragraph" w:styleId="ListNumber">
    <w:name w:val="List Number"/>
    <w:basedOn w:val="List"/>
    <w:rsid w:val="003A2B79"/>
  </w:style>
  <w:style w:type="paragraph" w:customStyle="1" w:styleId="EQ">
    <w:name w:val="EQ"/>
    <w:basedOn w:val="Normal"/>
    <w:next w:val="Normal"/>
    <w:rsid w:val="003A2B79"/>
    <w:pPr>
      <w:keepLines/>
      <w:tabs>
        <w:tab w:val="center" w:pos="4536"/>
        <w:tab w:val="right" w:pos="9072"/>
      </w:tabs>
    </w:pPr>
    <w:rPr>
      <w:noProof/>
    </w:rPr>
  </w:style>
  <w:style w:type="paragraph" w:customStyle="1" w:styleId="TH">
    <w:name w:val="TH"/>
    <w:basedOn w:val="Normal"/>
    <w:link w:val="THChar"/>
    <w:rsid w:val="003A2B79"/>
    <w:pPr>
      <w:keepNext/>
      <w:keepLines/>
      <w:spacing w:before="60"/>
      <w:jc w:val="center"/>
    </w:pPr>
    <w:rPr>
      <w:rFonts w:ascii="Arial" w:hAnsi="Arial"/>
      <w:b/>
    </w:rPr>
  </w:style>
  <w:style w:type="paragraph" w:customStyle="1" w:styleId="NF">
    <w:name w:val="NF"/>
    <w:basedOn w:val="NO"/>
    <w:rsid w:val="003A2B79"/>
    <w:pPr>
      <w:keepNext/>
      <w:spacing w:after="0"/>
    </w:pPr>
    <w:rPr>
      <w:rFonts w:ascii="Arial" w:hAnsi="Arial"/>
      <w:sz w:val="18"/>
    </w:rPr>
  </w:style>
  <w:style w:type="paragraph" w:customStyle="1" w:styleId="PL">
    <w:name w:val="PL"/>
    <w:rsid w:val="003A2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A2B79"/>
    <w:pPr>
      <w:jc w:val="right"/>
    </w:pPr>
  </w:style>
  <w:style w:type="paragraph" w:customStyle="1" w:styleId="H6">
    <w:name w:val="H6"/>
    <w:basedOn w:val="Heading5"/>
    <w:next w:val="Normal"/>
    <w:rsid w:val="003A2B79"/>
    <w:pPr>
      <w:ind w:left="1985" w:hanging="1985"/>
      <w:outlineLvl w:val="9"/>
    </w:pPr>
    <w:rPr>
      <w:sz w:val="20"/>
    </w:rPr>
  </w:style>
  <w:style w:type="paragraph" w:customStyle="1" w:styleId="TAN">
    <w:name w:val="TAN"/>
    <w:basedOn w:val="TAL"/>
    <w:rsid w:val="003A2B79"/>
    <w:pPr>
      <w:ind w:left="851" w:hanging="851"/>
    </w:pPr>
  </w:style>
  <w:style w:type="paragraph" w:customStyle="1" w:styleId="TAL">
    <w:name w:val="TAL"/>
    <w:basedOn w:val="Normal"/>
    <w:rsid w:val="003A2B79"/>
    <w:pPr>
      <w:keepNext/>
      <w:keepLines/>
      <w:spacing w:after="0"/>
    </w:pPr>
    <w:rPr>
      <w:rFonts w:ascii="Arial" w:hAnsi="Arial"/>
      <w:sz w:val="18"/>
    </w:rPr>
  </w:style>
  <w:style w:type="paragraph" w:customStyle="1" w:styleId="ZA">
    <w:name w:val="ZA"/>
    <w:rsid w:val="003A2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A2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A2B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3A2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A2B79"/>
    <w:pPr>
      <w:framePr w:wrap="notBeside" w:y="16161"/>
    </w:pPr>
  </w:style>
  <w:style w:type="character" w:customStyle="1" w:styleId="ZGSM">
    <w:name w:val="ZGSM"/>
    <w:rsid w:val="003A2B79"/>
  </w:style>
  <w:style w:type="paragraph" w:styleId="List2">
    <w:name w:val="List 2"/>
    <w:basedOn w:val="List"/>
    <w:rsid w:val="003A2B79"/>
    <w:pPr>
      <w:ind w:left="851"/>
    </w:pPr>
  </w:style>
  <w:style w:type="paragraph" w:customStyle="1" w:styleId="ZG">
    <w:name w:val="ZG"/>
    <w:rsid w:val="003A2B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3A2B79"/>
    <w:pPr>
      <w:ind w:left="1135"/>
    </w:pPr>
  </w:style>
  <w:style w:type="paragraph" w:styleId="List4">
    <w:name w:val="List 4"/>
    <w:basedOn w:val="List3"/>
    <w:rsid w:val="003A2B79"/>
    <w:pPr>
      <w:ind w:left="1418"/>
    </w:pPr>
  </w:style>
  <w:style w:type="paragraph" w:styleId="List5">
    <w:name w:val="List 5"/>
    <w:basedOn w:val="List4"/>
    <w:rsid w:val="003A2B79"/>
    <w:pPr>
      <w:ind w:left="1702"/>
    </w:pPr>
  </w:style>
  <w:style w:type="paragraph" w:customStyle="1" w:styleId="EditorsNote">
    <w:name w:val="Editor's Note"/>
    <w:basedOn w:val="NO"/>
    <w:rsid w:val="003A2B79"/>
    <w:rPr>
      <w:color w:val="FF0000"/>
    </w:rPr>
  </w:style>
  <w:style w:type="paragraph" w:styleId="List">
    <w:name w:val="List"/>
    <w:basedOn w:val="Normal"/>
    <w:rsid w:val="003A2B79"/>
    <w:pPr>
      <w:ind w:left="568" w:hanging="284"/>
    </w:pPr>
  </w:style>
  <w:style w:type="paragraph" w:styleId="ListBullet">
    <w:name w:val="List Bullet"/>
    <w:basedOn w:val="List"/>
    <w:rsid w:val="003A2B79"/>
  </w:style>
  <w:style w:type="paragraph" w:styleId="ListBullet4">
    <w:name w:val="List Bullet 4"/>
    <w:basedOn w:val="ListBullet3"/>
    <w:rsid w:val="003A2B79"/>
    <w:pPr>
      <w:ind w:left="1418"/>
    </w:pPr>
  </w:style>
  <w:style w:type="paragraph" w:styleId="ListBullet5">
    <w:name w:val="List Bullet 5"/>
    <w:basedOn w:val="ListBullet4"/>
    <w:rsid w:val="003A2B79"/>
    <w:pPr>
      <w:ind w:left="1702"/>
    </w:pPr>
  </w:style>
  <w:style w:type="paragraph" w:customStyle="1" w:styleId="B2">
    <w:name w:val="B2"/>
    <w:basedOn w:val="List2"/>
    <w:rsid w:val="003A2B79"/>
  </w:style>
  <w:style w:type="paragraph" w:customStyle="1" w:styleId="B3">
    <w:name w:val="B3"/>
    <w:basedOn w:val="List3"/>
    <w:rsid w:val="003A2B79"/>
  </w:style>
  <w:style w:type="paragraph" w:customStyle="1" w:styleId="B4">
    <w:name w:val="B4"/>
    <w:basedOn w:val="List4"/>
    <w:rsid w:val="003A2B79"/>
  </w:style>
  <w:style w:type="paragraph" w:customStyle="1" w:styleId="B5">
    <w:name w:val="B5"/>
    <w:basedOn w:val="List5"/>
    <w:rsid w:val="003A2B79"/>
  </w:style>
  <w:style w:type="paragraph" w:customStyle="1" w:styleId="ZTD">
    <w:name w:val="ZTD"/>
    <w:basedOn w:val="ZB"/>
    <w:rsid w:val="003A2B7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HChar">
    <w:name w:val="TH Char"/>
    <w:link w:val="TH"/>
    <w:rsid w:val="003A2B79"/>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ACC9C-EFF8-4EC4-A3D5-B0D3587645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F8A532-2849-4CCF-A5F1-0B647BA7CF68}">
  <ds:schemaRefs>
    <ds:schemaRef ds:uri="http://schemas.microsoft.com/sharepoint/v3/contenttype/forms"/>
  </ds:schemaRefs>
</ds:datastoreItem>
</file>

<file path=customXml/itemProps3.xml><?xml version="1.0" encoding="utf-8"?>
<ds:datastoreItem xmlns:ds="http://schemas.openxmlformats.org/officeDocument/2006/customXml" ds:itemID="{8B6DBF04-18D9-4903-919A-BD605A6A1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Vishnu Preman</cp:lastModifiedBy>
  <cp:revision>6</cp:revision>
  <cp:lastPrinted>2002-04-23T07:10:00Z</cp:lastPrinted>
  <dcterms:created xsi:type="dcterms:W3CDTF">2020-08-25T20:20:00Z</dcterms:created>
  <dcterms:modified xsi:type="dcterms:W3CDTF">2020-08-25T20:51:00Z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(2)N/Udj58oMhKTuV7NhgCPeECDLbQMVYL4eO6wfAyB4jAipDr1m38TCZ9kM/oZKSbmgOARYWmE
sZkSp9wa+Ma3Xj9t3Lfxyrw2KG8d7sPVKH2/iO6DCX+EPLpTQKnp0O2YGcFZNJNcbnePNdRS
sk8dbCFYrjb6fYkqu+692ZlGWoy/Jmr0fkFBapiayKIOShRER1dzZQyxXDyLzYLAa7NZbh0i
decHkgoyYiN+ApmycV</vt:lpwstr>
  </property>
  <property fmtid="{D5CDD505-2E9C-101B-9397-08002B2CF9AE}" pid="4" name="_2015_ms_pID_7253431">
    <vt:lpwstr>biw3P8aEBp61cqPTwtiqWhDf3j9gtRpvZbsBfr9AbAhNpNuivA8kXX
l0fWCUIiMJ7+Opib2x/I0X33oZBkei5QRPzBQxMsDTsSE0wa8U3NVD/JaTRx5ykAusLkWEgW
cgUD8FCohumLcFPmFt/YH7dE8QmOwexM25QqKScZrLte/Qct4xEWucEuAMeA42E+4qffNrjY
iCG2fWV3+qcW47Od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1597736602</vt:lpwstr>
  </property>
</Properties>
</file>